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9F8" w:rsidRPr="008921BE" w:rsidRDefault="004319F8" w:rsidP="004319F8">
      <w:pPr>
        <w:spacing w:after="0"/>
        <w:jc w:val="center"/>
        <w:rPr>
          <w:rFonts w:cs="Times New Roman"/>
          <w:b/>
          <w:caps/>
          <w:sz w:val="16"/>
          <w:szCs w:val="16"/>
          <w:lang w:val="sr-Cyrl-CS"/>
        </w:rPr>
      </w:pPr>
    </w:p>
    <w:p w:rsidR="004319F8" w:rsidRPr="008921BE" w:rsidRDefault="004319F8" w:rsidP="004319F8">
      <w:pPr>
        <w:jc w:val="center"/>
        <w:rPr>
          <w:rFonts w:cs="Times New Roman"/>
          <w:b/>
          <w:caps/>
          <w:lang w:val="sr-Cyrl-CS"/>
        </w:rPr>
      </w:pPr>
      <w:r w:rsidRPr="008921BE">
        <w:rPr>
          <w:rFonts w:cs="Times New Roman"/>
          <w:b/>
          <w:caps/>
          <w:lang w:val="sr-Cyrl-CS"/>
        </w:rPr>
        <w:t xml:space="preserve">пројектна сарадња </w:t>
      </w:r>
      <w:r w:rsidR="000464C0" w:rsidRPr="008921BE">
        <w:rPr>
          <w:rFonts w:cs="Times New Roman"/>
          <w:b/>
          <w:caps/>
          <w:lang w:val="sr-Cyrl-CS"/>
        </w:rPr>
        <w:t>Катедр</w:t>
      </w:r>
      <w:r w:rsidRPr="008921BE">
        <w:rPr>
          <w:rFonts w:cs="Times New Roman"/>
          <w:b/>
          <w:caps/>
          <w:lang w:val="sr-Cyrl-CS"/>
        </w:rPr>
        <w:t>е</w:t>
      </w:r>
      <w:r w:rsidR="000464C0" w:rsidRPr="008921BE">
        <w:rPr>
          <w:rFonts w:cs="Times New Roman"/>
          <w:b/>
          <w:caps/>
          <w:lang w:val="sr-Cyrl-CS"/>
        </w:rPr>
        <w:t xml:space="preserve"> Економике и</w:t>
      </w:r>
    </w:p>
    <w:p w:rsidR="000464C0" w:rsidRPr="008921BE" w:rsidRDefault="000464C0" w:rsidP="004319F8">
      <w:pPr>
        <w:jc w:val="center"/>
        <w:rPr>
          <w:rFonts w:cs="Times New Roman"/>
          <w:b/>
          <w:caps/>
          <w:lang w:val="sr-Cyrl-CS"/>
        </w:rPr>
      </w:pPr>
      <w:r w:rsidRPr="008921BE">
        <w:rPr>
          <w:rFonts w:cs="Times New Roman"/>
          <w:b/>
          <w:caps/>
          <w:lang w:val="sr-Cyrl-CS"/>
        </w:rPr>
        <w:t>организације шумарства</w:t>
      </w:r>
    </w:p>
    <w:p w:rsidR="000464C0" w:rsidRPr="008921BE" w:rsidRDefault="000464C0" w:rsidP="000464C0">
      <w:pPr>
        <w:rPr>
          <w:rFonts w:cs="Times New Roman"/>
          <w:b/>
          <w:lang w:val="sr-Cyrl-CS"/>
        </w:rPr>
      </w:pPr>
    </w:p>
    <w:tbl>
      <w:tblPr>
        <w:tblStyle w:val="TableGrid"/>
        <w:tblW w:w="4886" w:type="pct"/>
        <w:jc w:val="center"/>
        <w:tblLook w:val="04A0" w:firstRow="1" w:lastRow="0" w:firstColumn="1" w:lastColumn="0" w:noHBand="0" w:noVBand="1"/>
      </w:tblPr>
      <w:tblGrid>
        <w:gridCol w:w="10"/>
        <w:gridCol w:w="1642"/>
        <w:gridCol w:w="55"/>
        <w:gridCol w:w="8420"/>
        <w:gridCol w:w="202"/>
        <w:gridCol w:w="22"/>
        <w:gridCol w:w="3295"/>
        <w:gridCol w:w="14"/>
      </w:tblGrid>
      <w:tr w:rsidR="000464C0" w:rsidRPr="008921BE" w:rsidTr="008921BE">
        <w:trPr>
          <w:gridBefore w:val="1"/>
          <w:wBefore w:w="4" w:type="pct"/>
          <w:trHeight w:val="225"/>
          <w:jc w:val="center"/>
        </w:trPr>
        <w:tc>
          <w:tcPr>
            <w:tcW w:w="4996" w:type="pct"/>
            <w:gridSpan w:val="7"/>
            <w:shd w:val="clear" w:color="auto" w:fill="D9D9D9" w:themeFill="background1" w:themeFillShade="D9"/>
            <w:vAlign w:val="center"/>
          </w:tcPr>
          <w:p w:rsidR="000464C0" w:rsidRPr="008921BE" w:rsidRDefault="000464C0" w:rsidP="008B21DB">
            <w:pPr>
              <w:spacing w:before="6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МЕЂУНАРОДНИ ПРОЈЕКТИ</w:t>
            </w:r>
          </w:p>
        </w:tc>
      </w:tr>
      <w:tr w:rsidR="000464C0" w:rsidRPr="008921BE" w:rsidTr="008921BE">
        <w:trPr>
          <w:gridBefore w:val="1"/>
          <w:wBefore w:w="4" w:type="pct"/>
          <w:trHeight w:val="64"/>
          <w:jc w:val="center"/>
        </w:trPr>
        <w:tc>
          <w:tcPr>
            <w:tcW w:w="4996" w:type="pct"/>
            <w:gridSpan w:val="7"/>
            <w:vAlign w:val="center"/>
          </w:tcPr>
          <w:p w:rsidR="000464C0" w:rsidRPr="008921BE" w:rsidRDefault="000464C0" w:rsidP="009E799E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ЕU</w:t>
            </w:r>
          </w:p>
        </w:tc>
      </w:tr>
      <w:tr w:rsidR="008B21DB" w:rsidRPr="008921BE" w:rsidTr="008921BE">
        <w:trPr>
          <w:gridBefore w:val="1"/>
          <w:wBefore w:w="4" w:type="pct"/>
          <w:trHeight w:val="64"/>
          <w:jc w:val="center"/>
        </w:trPr>
        <w:tc>
          <w:tcPr>
            <w:tcW w:w="621" w:type="pct"/>
            <w:gridSpan w:val="2"/>
            <w:vAlign w:val="center"/>
          </w:tcPr>
          <w:p w:rsidR="000464C0" w:rsidRPr="008921BE" w:rsidRDefault="000464C0" w:rsidP="008921BE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2015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4319F8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19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4319F8" w:rsidP="004319F8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sz w:val="20"/>
                <w:szCs w:val="20"/>
                <w:lang w:val="sr-Cyrl-CS"/>
              </w:rPr>
              <w:t>Horizon</w:t>
            </w:r>
            <w:proofErr w:type="spellEnd"/>
            <w:r w:rsidRPr="008921BE">
              <w:rPr>
                <w:rFonts w:cs="Times New Roman"/>
                <w:sz w:val="20"/>
                <w:szCs w:val="20"/>
                <w:lang w:val="sr-Cyrl-CS"/>
              </w:rPr>
              <w:t xml:space="preserve"> 2020 </w:t>
            </w:r>
          </w:p>
          <w:p w:rsidR="000464C0" w:rsidRPr="008921BE" w:rsidRDefault="008921BE" w:rsidP="004319F8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  <w:lang w:val="sr-Cyrl-CS"/>
              </w:rPr>
              <w:t>„</w:t>
            </w:r>
            <w:proofErr w:type="spellStart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>Pest</w:t>
            </w:r>
            <w:proofErr w:type="spellEnd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>Organisms</w:t>
            </w:r>
            <w:proofErr w:type="spellEnd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>Threatening</w:t>
            </w:r>
            <w:proofErr w:type="spellEnd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>Europe</w:t>
            </w:r>
            <w:proofErr w:type="spellEnd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="000464C0" w:rsidRPr="008921BE">
              <w:rPr>
                <w:rFonts w:cs="Times New Roman"/>
                <w:i/>
                <w:sz w:val="20"/>
                <w:szCs w:val="20"/>
                <w:lang w:val="sr-Cyrl-CS"/>
              </w:rPr>
              <w:t>POnTE</w:t>
            </w:r>
            <w:proofErr w:type="spellEnd"/>
            <w:r w:rsidR="000464C0" w:rsidRPr="008921BE">
              <w:rPr>
                <w:rFonts w:cs="Times New Roman"/>
                <w:sz w:val="20"/>
                <w:szCs w:val="20"/>
                <w:lang w:val="sr-Cyrl-CS"/>
              </w:rPr>
              <w:t>” SEP-210177514.</w:t>
            </w:r>
          </w:p>
        </w:tc>
        <w:tc>
          <w:tcPr>
            <w:tcW w:w="1212" w:type="pct"/>
            <w:gridSpan w:val="2"/>
          </w:tcPr>
          <w:p w:rsidR="000464C0" w:rsidRPr="008921BE" w:rsidRDefault="000464C0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Истраживач:</w:t>
            </w:r>
          </w:p>
          <w:p w:rsidR="000464C0" w:rsidRPr="008921BE" w:rsidRDefault="000464C0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0464C0" w:rsidRPr="008921BE" w:rsidTr="008921BE">
        <w:trPr>
          <w:gridBefore w:val="1"/>
          <w:wBefore w:w="4" w:type="pct"/>
          <w:trHeight w:val="259"/>
          <w:jc w:val="center"/>
        </w:trPr>
        <w:tc>
          <w:tcPr>
            <w:tcW w:w="4996" w:type="pct"/>
            <w:gridSpan w:val="7"/>
            <w:vAlign w:val="center"/>
          </w:tcPr>
          <w:p w:rsidR="000464C0" w:rsidRPr="008921BE" w:rsidRDefault="000464C0" w:rsidP="005E4785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FP7</w:t>
            </w:r>
          </w:p>
        </w:tc>
      </w:tr>
      <w:tr w:rsidR="008B21DB" w:rsidRPr="008921BE" w:rsidTr="008921BE">
        <w:trPr>
          <w:gridBefore w:val="1"/>
          <w:wBefore w:w="4" w:type="pct"/>
          <w:trHeight w:val="259"/>
          <w:jc w:val="center"/>
        </w:trPr>
        <w:tc>
          <w:tcPr>
            <w:tcW w:w="621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2012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2016</w:t>
            </w:r>
          </w:p>
        </w:tc>
        <w:tc>
          <w:tcPr>
            <w:tcW w:w="3164" w:type="pct"/>
            <w:gridSpan w:val="3"/>
            <w:vAlign w:val="center"/>
          </w:tcPr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FP7 </w:t>
            </w:r>
            <w:r w:rsidR="004319F8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Multipurpose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trees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non-wood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products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a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challenge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Opportunity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(STARTREE)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" </w:t>
            </w:r>
          </w:p>
        </w:tc>
        <w:tc>
          <w:tcPr>
            <w:tcW w:w="1212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</w:t>
            </w:r>
            <w:r w:rsidR="004319F8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к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:</w:t>
            </w:r>
          </w:p>
          <w:p w:rsidR="004319F8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rPr>
          <w:gridBefore w:val="1"/>
          <w:wBefore w:w="4" w:type="pct"/>
          <w:trHeight w:val="259"/>
          <w:jc w:val="center"/>
        </w:trPr>
        <w:tc>
          <w:tcPr>
            <w:tcW w:w="621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2008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4319F8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3164" w:type="pct"/>
            <w:gridSpan w:val="3"/>
            <w:vAlign w:val="center"/>
          </w:tcPr>
          <w:p w:rsidR="00A953EE" w:rsidRPr="008921BE" w:rsidRDefault="004319F8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FP7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project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SEE-ERA.NEt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Plus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„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Diversity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Phytophthora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spp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plant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pathogens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agro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ecosystems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Southeast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Europe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A953EE" w:rsidRPr="008921BE" w:rsidTr="008921BE">
        <w:trPr>
          <w:gridBefore w:val="1"/>
          <w:wBefore w:w="4" w:type="pct"/>
          <w:trHeight w:val="259"/>
          <w:jc w:val="center"/>
        </w:trPr>
        <w:tc>
          <w:tcPr>
            <w:tcW w:w="4996" w:type="pct"/>
            <w:gridSpan w:val="7"/>
            <w:vAlign w:val="center"/>
          </w:tcPr>
          <w:p w:rsidR="00A953EE" w:rsidRPr="008921BE" w:rsidRDefault="00A953EE" w:rsidP="000464C0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FAO</w:t>
            </w:r>
          </w:p>
        </w:tc>
      </w:tr>
      <w:tr w:rsidR="009E799E" w:rsidRPr="008921BE" w:rsidTr="008921BE">
        <w:trPr>
          <w:gridBefore w:val="1"/>
          <w:wBefore w:w="4" w:type="pct"/>
          <w:trHeight w:val="259"/>
          <w:jc w:val="center"/>
        </w:trPr>
        <w:tc>
          <w:tcPr>
            <w:tcW w:w="621" w:type="pct"/>
            <w:gridSpan w:val="2"/>
            <w:vAlign w:val="center"/>
          </w:tcPr>
          <w:p w:rsidR="009E799E" w:rsidRPr="008921BE" w:rsidRDefault="009E799E" w:rsidP="001C568B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2006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9E799E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Sector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Development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Serbia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</w:tcPr>
          <w:p w:rsidR="009E799E" w:rsidRPr="008921BE" w:rsidRDefault="009E799E" w:rsidP="001C568B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. консултант:</w:t>
            </w:r>
          </w:p>
          <w:p w:rsidR="009E799E" w:rsidRPr="008921BE" w:rsidRDefault="009E799E" w:rsidP="001C568B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8B21DB" w:rsidRPr="008921BE" w:rsidTr="008921BE">
        <w:trPr>
          <w:gridBefore w:val="1"/>
          <w:wBefore w:w="4" w:type="pct"/>
          <w:trHeight w:val="259"/>
          <w:jc w:val="center"/>
        </w:trPr>
        <w:tc>
          <w:tcPr>
            <w:tcW w:w="621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2003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3164" w:type="pct"/>
            <w:gridSpan w:val="3"/>
            <w:vAlign w:val="center"/>
          </w:tcPr>
          <w:p w:rsidR="00A953EE" w:rsidRPr="008921BE" w:rsidRDefault="004319F8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Institutional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Development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Capacity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Building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National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Programme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</w:tcPr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proofErr w:type="spellEnd"/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.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консултант:</w:t>
            </w:r>
          </w:p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114B8F" w:rsidRPr="008921BE" w:rsidTr="008921BE">
        <w:trPr>
          <w:gridBefore w:val="1"/>
          <w:wBefore w:w="4" w:type="pct"/>
          <w:trHeight w:val="253"/>
          <w:jc w:val="center"/>
        </w:trPr>
        <w:tc>
          <w:tcPr>
            <w:tcW w:w="4996" w:type="pct"/>
            <w:gridSpan w:val="7"/>
            <w:vAlign w:val="center"/>
          </w:tcPr>
          <w:p w:rsidR="00114B8F" w:rsidRPr="008921BE" w:rsidRDefault="009E799E" w:rsidP="009E799E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 xml:space="preserve">WORLD BANK / </w:t>
            </w:r>
            <w:r w:rsidR="00114B8F"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CEPF</w:t>
            </w:r>
          </w:p>
        </w:tc>
      </w:tr>
      <w:tr w:rsidR="009E799E" w:rsidRPr="008921BE" w:rsidTr="008921BE">
        <w:trPr>
          <w:gridBefore w:val="1"/>
          <w:wBefore w:w="4" w:type="pct"/>
          <w:trHeight w:val="258"/>
          <w:jc w:val="center"/>
        </w:trPr>
        <w:tc>
          <w:tcPr>
            <w:tcW w:w="621" w:type="pct"/>
            <w:gridSpan w:val="2"/>
            <w:vAlign w:val="center"/>
          </w:tcPr>
          <w:p w:rsidR="00114B8F" w:rsidRPr="008921BE" w:rsidRDefault="00114B8F" w:rsidP="004B2A73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3164" w:type="pct"/>
            <w:gridSpan w:val="3"/>
            <w:vAlign w:val="center"/>
          </w:tcPr>
          <w:p w:rsidR="00114B8F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Private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community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forestry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developing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livelihoods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basis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secure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property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rights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selected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countries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South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East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Europe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(SEE)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12" w:type="pct"/>
            <w:gridSpan w:val="2"/>
          </w:tcPr>
          <w:p w:rsidR="00114B8F" w:rsidRPr="008921BE" w:rsidRDefault="00114B8F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. консултант:</w:t>
            </w:r>
          </w:p>
          <w:p w:rsidR="00114B8F" w:rsidRPr="008921BE" w:rsidRDefault="00114B8F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114B8F" w:rsidRPr="008921BE" w:rsidTr="008921BE">
        <w:trPr>
          <w:gridBefore w:val="1"/>
          <w:wBefore w:w="4" w:type="pct"/>
          <w:trHeight w:val="258"/>
          <w:jc w:val="center"/>
        </w:trPr>
        <w:tc>
          <w:tcPr>
            <w:tcW w:w="4996" w:type="pct"/>
            <w:gridSpan w:val="7"/>
            <w:vAlign w:val="center"/>
          </w:tcPr>
          <w:p w:rsidR="00114B8F" w:rsidRPr="008921BE" w:rsidRDefault="00114B8F" w:rsidP="009E799E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caps/>
                <w:sz w:val="20"/>
                <w:szCs w:val="20"/>
                <w:lang w:val="sr-Cyrl-CS"/>
              </w:rPr>
              <w:t>World Bank</w:t>
            </w:r>
            <w:r w:rsidR="009E799E" w:rsidRPr="008921BE">
              <w:rPr>
                <w:rFonts w:cs="Times New Roman"/>
                <w:b/>
                <w:bCs/>
                <w:caps/>
                <w:sz w:val="20"/>
                <w:szCs w:val="20"/>
                <w:lang w:val="sr-Cyrl-CS"/>
              </w:rPr>
              <w:t xml:space="preserve"> </w:t>
            </w:r>
            <w:r w:rsidR="009E799E"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 xml:space="preserve">/ </w:t>
            </w:r>
            <w:r w:rsidR="009E799E" w:rsidRPr="008921BE">
              <w:rPr>
                <w:rFonts w:cs="Times New Roman"/>
                <w:b/>
                <w:bCs/>
                <w:caps/>
                <w:sz w:val="20"/>
                <w:szCs w:val="20"/>
                <w:lang w:val="sr-Cyrl-CS"/>
              </w:rPr>
              <w:t>Savcor Indufor</w:t>
            </w:r>
            <w:r w:rsidR="009E799E"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9E799E"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Oy</w:t>
            </w:r>
            <w:proofErr w:type="spellEnd"/>
            <w:r w:rsidR="009E799E"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E799E" w:rsidRPr="008921BE" w:rsidTr="008921BE">
        <w:trPr>
          <w:gridBefore w:val="1"/>
          <w:wBefore w:w="4" w:type="pct"/>
          <w:trHeight w:val="258"/>
          <w:jc w:val="center"/>
        </w:trPr>
        <w:tc>
          <w:tcPr>
            <w:tcW w:w="621" w:type="pct"/>
            <w:gridSpan w:val="2"/>
            <w:vAlign w:val="center"/>
          </w:tcPr>
          <w:p w:rsidR="00114B8F" w:rsidRPr="008921BE" w:rsidRDefault="00114B8F" w:rsidP="004B2A73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2004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2005</w:t>
            </w:r>
          </w:p>
        </w:tc>
        <w:tc>
          <w:tcPr>
            <w:tcW w:w="3164" w:type="pct"/>
            <w:gridSpan w:val="3"/>
            <w:vAlign w:val="center"/>
          </w:tcPr>
          <w:p w:rsidR="00114B8F" w:rsidRPr="008921BE" w:rsidRDefault="00114B8F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Ensuring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Sustainability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Forests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Livelihoods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through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Improved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Governance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Control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Illegal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Logging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for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Economies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in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Transition</w:t>
            </w:r>
            <w:proofErr w:type="spellEnd"/>
          </w:p>
        </w:tc>
        <w:tc>
          <w:tcPr>
            <w:tcW w:w="1212" w:type="pct"/>
            <w:gridSpan w:val="2"/>
          </w:tcPr>
          <w:p w:rsidR="00114B8F" w:rsidRPr="008921BE" w:rsidRDefault="00114B8F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. консултант:</w:t>
            </w:r>
          </w:p>
          <w:p w:rsidR="00114B8F" w:rsidRPr="008921BE" w:rsidRDefault="00114B8F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A953EE" w:rsidRPr="008921BE" w:rsidTr="008921BE">
        <w:trPr>
          <w:gridBefore w:val="1"/>
          <w:wBefore w:w="4" w:type="pct"/>
          <w:trHeight w:val="259"/>
          <w:jc w:val="center"/>
        </w:trPr>
        <w:tc>
          <w:tcPr>
            <w:tcW w:w="4996" w:type="pct"/>
            <w:gridSpan w:val="7"/>
            <w:vAlign w:val="center"/>
          </w:tcPr>
          <w:p w:rsidR="00A953EE" w:rsidRPr="008921BE" w:rsidRDefault="00A953EE" w:rsidP="000464C0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EFI</w:t>
            </w:r>
          </w:p>
        </w:tc>
      </w:tr>
      <w:tr w:rsidR="008B21DB" w:rsidRPr="008921BE" w:rsidTr="008921BE">
        <w:trPr>
          <w:gridBefore w:val="1"/>
          <w:wBefore w:w="4" w:type="pct"/>
          <w:trHeight w:val="1275"/>
          <w:jc w:val="center"/>
        </w:trPr>
        <w:tc>
          <w:tcPr>
            <w:tcW w:w="621" w:type="pct"/>
            <w:gridSpan w:val="2"/>
            <w:vAlign w:val="center"/>
          </w:tcPr>
          <w:p w:rsidR="00114B8F" w:rsidRPr="008921BE" w:rsidRDefault="00114B8F" w:rsidP="000464C0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</w:p>
          <w:p w:rsidR="00114B8F" w:rsidRPr="008921BE" w:rsidRDefault="00A953EE" w:rsidP="000464C0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2010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2012</w:t>
            </w:r>
          </w:p>
          <w:p w:rsidR="00A953EE" w:rsidRPr="008921BE" w:rsidRDefault="00A953EE" w:rsidP="000464C0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A953EE" w:rsidRPr="008921BE" w:rsidRDefault="00A953EE" w:rsidP="000464C0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2007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2008</w:t>
            </w:r>
          </w:p>
          <w:p w:rsidR="00A953EE" w:rsidRPr="008921BE" w:rsidRDefault="00A953EE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64" w:type="pct"/>
            <w:gridSpan w:val="3"/>
            <w:vAlign w:val="center"/>
          </w:tcPr>
          <w:p w:rsidR="00A953EE" w:rsidRPr="008921BE" w:rsidRDefault="00A953EE" w:rsidP="000464C0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FOPER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International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Master’s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Programme</w:t>
            </w:r>
            <w:proofErr w:type="spellEnd"/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- </w:t>
            </w:r>
            <w:proofErr w:type="spellStart"/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Moduli</w:t>
            </w:r>
            <w:proofErr w:type="spellEnd"/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:</w:t>
            </w:r>
          </w:p>
          <w:p w:rsidR="00A953EE" w:rsidRPr="008921BE" w:rsidRDefault="00A953EE" w:rsidP="00114B8F">
            <w:pPr>
              <w:pStyle w:val="ListParagraph"/>
              <w:numPr>
                <w:ilvl w:val="0"/>
                <w:numId w:val="1"/>
              </w:numPr>
              <w:spacing w:before="40" w:after="40"/>
              <w:ind w:left="284" w:hanging="227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Enterprise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Management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;</w:t>
            </w:r>
          </w:p>
          <w:p w:rsidR="00A953EE" w:rsidRPr="008921BE" w:rsidRDefault="00A953EE" w:rsidP="00114B8F">
            <w:pPr>
              <w:pStyle w:val="ListParagraph"/>
              <w:numPr>
                <w:ilvl w:val="0"/>
                <w:numId w:val="1"/>
              </w:numPr>
              <w:spacing w:before="40" w:after="40"/>
              <w:ind w:left="284" w:hanging="227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Products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Value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Chains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Cluster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Management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;</w:t>
            </w:r>
          </w:p>
          <w:p w:rsidR="00A953EE" w:rsidRPr="008921BE" w:rsidRDefault="00A953EE" w:rsidP="00114B8F">
            <w:pPr>
              <w:pStyle w:val="ListParagraph"/>
              <w:numPr>
                <w:ilvl w:val="0"/>
                <w:numId w:val="1"/>
              </w:numPr>
              <w:spacing w:before="40" w:after="40"/>
              <w:ind w:left="284" w:hanging="227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Environmental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Policy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Government</w:t>
            </w:r>
            <w:proofErr w:type="spellEnd"/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2" w:type="pct"/>
            <w:gridSpan w:val="2"/>
          </w:tcPr>
          <w:p w:rsidR="00A953EE" w:rsidRPr="008921BE" w:rsidRDefault="00A953EE" w:rsidP="000464C0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A953EE" w:rsidRPr="008921BE" w:rsidRDefault="00A953EE" w:rsidP="000464C0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A953EE" w:rsidRPr="008921BE" w:rsidRDefault="00A953EE" w:rsidP="000464C0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  <w:p w:rsidR="00A953EE" w:rsidRPr="008921BE" w:rsidRDefault="00A953EE" w:rsidP="000464C0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rPr>
          <w:gridBefore w:val="1"/>
          <w:wBefore w:w="4" w:type="pct"/>
          <w:trHeight w:val="886"/>
          <w:jc w:val="center"/>
        </w:trPr>
        <w:tc>
          <w:tcPr>
            <w:tcW w:w="621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2010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2013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A953EE" w:rsidP="009E799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EFI FOPER II: </w:t>
            </w:r>
          </w:p>
          <w:p w:rsidR="00A953EE" w:rsidRPr="008921BE" w:rsidRDefault="008921BE" w:rsidP="009E799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Entrepreneurship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markets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marketing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NTFPs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SEE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region</w:t>
            </w:r>
            <w:proofErr w:type="spellEnd"/>
            <w:r w:rsidR="00A953EE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” </w:t>
            </w:r>
          </w:p>
        </w:tc>
        <w:tc>
          <w:tcPr>
            <w:tcW w:w="1212" w:type="pct"/>
            <w:gridSpan w:val="2"/>
          </w:tcPr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rPr>
          <w:gridBefore w:val="1"/>
          <w:wBefore w:w="4" w:type="pct"/>
          <w:trHeight w:val="1004"/>
          <w:jc w:val="center"/>
        </w:trPr>
        <w:tc>
          <w:tcPr>
            <w:tcW w:w="621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2010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2013</w:t>
            </w:r>
          </w:p>
        </w:tc>
        <w:tc>
          <w:tcPr>
            <w:tcW w:w="3164" w:type="pct"/>
            <w:gridSpan w:val="3"/>
            <w:vAlign w:val="center"/>
          </w:tcPr>
          <w:p w:rsidR="00A953EE" w:rsidRPr="008921BE" w:rsidRDefault="00A953EE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EFI FOPER II: </w:t>
            </w:r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adaptation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national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policy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systems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South-East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European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countries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Albania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Bosnia-Herzegovina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Croatia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Macedonia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Serbia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)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to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new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modes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international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governance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– GOVOR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12" w:type="pct"/>
            <w:gridSpan w:val="2"/>
          </w:tcPr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8B21DB" w:rsidRPr="008921BE" w:rsidTr="008921BE">
        <w:trPr>
          <w:gridBefore w:val="1"/>
          <w:wBefore w:w="4" w:type="pct"/>
          <w:trHeight w:val="717"/>
          <w:jc w:val="center"/>
        </w:trPr>
        <w:tc>
          <w:tcPr>
            <w:tcW w:w="621" w:type="pct"/>
            <w:gridSpan w:val="2"/>
            <w:vAlign w:val="center"/>
          </w:tcPr>
          <w:p w:rsidR="00A953EE" w:rsidRPr="008921BE" w:rsidRDefault="00A953EE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2007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2009</w:t>
            </w:r>
          </w:p>
        </w:tc>
        <w:tc>
          <w:tcPr>
            <w:tcW w:w="3164" w:type="pct"/>
            <w:gridSpan w:val="3"/>
            <w:vAlign w:val="center"/>
          </w:tcPr>
          <w:p w:rsidR="00A953EE" w:rsidRPr="008921BE" w:rsidRDefault="00114B8F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Research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into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organization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private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owners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Western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Balkan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region</w:t>
            </w:r>
            <w:proofErr w:type="spellEnd"/>
            <w:r w:rsidR="00A953EE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– PRIFORT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“</w:t>
            </w:r>
          </w:p>
        </w:tc>
        <w:tc>
          <w:tcPr>
            <w:tcW w:w="1212" w:type="pct"/>
            <w:gridSpan w:val="2"/>
            <w:vAlign w:val="center"/>
          </w:tcPr>
          <w:p w:rsidR="00A953EE" w:rsidRPr="008921BE" w:rsidRDefault="00114B8F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. координатор</w:t>
            </w:r>
            <w:r w:rsidR="00A953EE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:</w:t>
            </w:r>
          </w:p>
          <w:p w:rsidR="00A953EE" w:rsidRPr="008921BE" w:rsidRDefault="00A953EE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9E799E" w:rsidRPr="008921BE" w:rsidTr="008921BE">
        <w:trPr>
          <w:gridBefore w:val="1"/>
          <w:wBefore w:w="4" w:type="pct"/>
          <w:trHeight w:val="64"/>
          <w:jc w:val="center"/>
        </w:trPr>
        <w:tc>
          <w:tcPr>
            <w:tcW w:w="4996" w:type="pct"/>
            <w:gridSpan w:val="7"/>
            <w:vAlign w:val="center"/>
          </w:tcPr>
          <w:p w:rsidR="009E799E" w:rsidRPr="008921BE" w:rsidRDefault="009E799E" w:rsidP="004B2A73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PHARE</w:t>
            </w:r>
          </w:p>
        </w:tc>
      </w:tr>
      <w:tr w:rsidR="009E799E" w:rsidRPr="008921BE" w:rsidTr="008921BE">
        <w:trPr>
          <w:gridBefore w:val="1"/>
          <w:wBefore w:w="4" w:type="pct"/>
          <w:trHeight w:val="64"/>
          <w:jc w:val="center"/>
        </w:trPr>
        <w:tc>
          <w:tcPr>
            <w:tcW w:w="621" w:type="pct"/>
            <w:gridSpan w:val="2"/>
            <w:vAlign w:val="center"/>
          </w:tcPr>
          <w:p w:rsidR="009E799E" w:rsidRPr="008921BE" w:rsidRDefault="009E799E" w:rsidP="004B2A73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2000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9E799E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EU / PHARE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Forestry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Project </w:t>
            </w:r>
          </w:p>
          <w:p w:rsidR="009E799E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Legislation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Institutional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Development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Policy</w:t>
            </w:r>
            <w:proofErr w:type="spellEnd"/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</w:tcPr>
          <w:p w:rsidR="009E799E" w:rsidRPr="008921BE" w:rsidRDefault="009E799E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Међународни експерт:</w:t>
            </w:r>
          </w:p>
          <w:p w:rsidR="009E799E" w:rsidRPr="008921BE" w:rsidRDefault="009E799E" w:rsidP="004B2A7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202425" w:rsidRPr="008921BE" w:rsidTr="008921BE">
        <w:trPr>
          <w:gridBefore w:val="1"/>
          <w:wBefore w:w="4" w:type="pct"/>
          <w:trHeight w:val="121"/>
          <w:jc w:val="center"/>
        </w:trPr>
        <w:tc>
          <w:tcPr>
            <w:tcW w:w="4996" w:type="pct"/>
            <w:gridSpan w:val="7"/>
            <w:vAlign w:val="center"/>
          </w:tcPr>
          <w:p w:rsidR="00202425" w:rsidRPr="008921BE" w:rsidRDefault="00202425" w:rsidP="009E799E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BOKU</w:t>
            </w:r>
          </w:p>
        </w:tc>
      </w:tr>
      <w:tr w:rsidR="008B21DB" w:rsidRPr="008921BE" w:rsidTr="008921BE">
        <w:trPr>
          <w:gridBefore w:val="1"/>
          <w:wBefore w:w="4" w:type="pct"/>
          <w:trHeight w:val="696"/>
          <w:jc w:val="center"/>
        </w:trPr>
        <w:tc>
          <w:tcPr>
            <w:tcW w:w="621" w:type="pct"/>
            <w:gridSpan w:val="2"/>
            <w:vAlign w:val="center"/>
          </w:tcPr>
          <w:p w:rsidR="00202425" w:rsidRPr="008921BE" w:rsidRDefault="00202425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2010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2011</w:t>
            </w:r>
          </w:p>
        </w:tc>
        <w:tc>
          <w:tcPr>
            <w:tcW w:w="3164" w:type="pct"/>
            <w:gridSpan w:val="3"/>
            <w:vAlign w:val="center"/>
          </w:tcPr>
          <w:p w:rsidR="00202425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Innovation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Sustainability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forestry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Central-Eastern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Europe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Challenges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Perspective</w:t>
            </w:r>
            <w:proofErr w:type="spellEnd"/>
            <w:r w:rsidR="00202425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(SUSI-CEE)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202425" w:rsidRPr="008921BE" w:rsidRDefault="00202425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proofErr w:type="spellEnd"/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координатор:</w:t>
            </w:r>
          </w:p>
          <w:p w:rsidR="00202425" w:rsidRPr="008921BE" w:rsidRDefault="00202425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202425" w:rsidRPr="008921BE" w:rsidTr="008921BE">
        <w:trPr>
          <w:gridBefore w:val="1"/>
          <w:wBefore w:w="4" w:type="pct"/>
          <w:trHeight w:val="208"/>
          <w:jc w:val="center"/>
        </w:trPr>
        <w:tc>
          <w:tcPr>
            <w:tcW w:w="4996" w:type="pct"/>
            <w:gridSpan w:val="7"/>
            <w:vAlign w:val="center"/>
          </w:tcPr>
          <w:p w:rsidR="00202425" w:rsidRPr="008921BE" w:rsidRDefault="00202425" w:rsidP="0020242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DAAD</w:t>
            </w:r>
          </w:p>
        </w:tc>
      </w:tr>
      <w:tr w:rsidR="008B21DB" w:rsidRPr="008921BE" w:rsidTr="008921BE">
        <w:trPr>
          <w:gridBefore w:val="1"/>
          <w:wBefore w:w="4" w:type="pct"/>
          <w:trHeight w:val="557"/>
          <w:jc w:val="center"/>
        </w:trPr>
        <w:tc>
          <w:tcPr>
            <w:tcW w:w="621" w:type="pct"/>
            <w:gridSpan w:val="2"/>
            <w:vAlign w:val="center"/>
          </w:tcPr>
          <w:p w:rsidR="00202425" w:rsidRPr="008921BE" w:rsidRDefault="00202425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2001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2003</w:t>
            </w:r>
          </w:p>
        </w:tc>
        <w:tc>
          <w:tcPr>
            <w:tcW w:w="3164" w:type="pct"/>
            <w:gridSpan w:val="3"/>
            <w:vAlign w:val="center"/>
          </w:tcPr>
          <w:p w:rsidR="00114B8F" w:rsidRPr="008921BE" w:rsidRDefault="00202425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DAAD -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Model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project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„FORNET“: </w:t>
            </w:r>
          </w:p>
          <w:p w:rsidR="00202425" w:rsidRPr="008921BE" w:rsidRDefault="00202425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Sciences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Education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Research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Network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South-East-Europe</w:t>
            </w:r>
            <w:proofErr w:type="spellEnd"/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</w:tcPr>
          <w:p w:rsidR="00202425" w:rsidRPr="008921BE" w:rsidRDefault="00202425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.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координатор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:</w:t>
            </w:r>
          </w:p>
          <w:p w:rsidR="00202425" w:rsidRPr="008921BE" w:rsidRDefault="00202425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132023" w:rsidRPr="008921BE" w:rsidTr="008921BE">
        <w:trPr>
          <w:gridBefore w:val="1"/>
          <w:wBefore w:w="4" w:type="pct"/>
          <w:trHeight w:val="242"/>
          <w:jc w:val="center"/>
        </w:trPr>
        <w:tc>
          <w:tcPr>
            <w:tcW w:w="4996" w:type="pct"/>
            <w:gridSpan w:val="7"/>
            <w:vAlign w:val="center"/>
          </w:tcPr>
          <w:p w:rsidR="00132023" w:rsidRPr="008921BE" w:rsidRDefault="00132023" w:rsidP="00132023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TEMPUS</w:t>
            </w:r>
          </w:p>
        </w:tc>
      </w:tr>
      <w:tr w:rsidR="008B21DB" w:rsidRPr="008921BE" w:rsidTr="008921BE">
        <w:trPr>
          <w:gridBefore w:val="1"/>
          <w:wBefore w:w="4" w:type="pct"/>
          <w:trHeight w:val="644"/>
          <w:jc w:val="center"/>
        </w:trPr>
        <w:tc>
          <w:tcPr>
            <w:tcW w:w="621" w:type="pct"/>
            <w:gridSpan w:val="2"/>
            <w:vAlign w:val="center"/>
          </w:tcPr>
          <w:p w:rsidR="00792836" w:rsidRPr="008921BE" w:rsidRDefault="009A353C" w:rsidP="00114B8F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2002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3164" w:type="pct"/>
            <w:gridSpan w:val="3"/>
            <w:vAlign w:val="center"/>
          </w:tcPr>
          <w:p w:rsidR="00132023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Curriculum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Development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Forestry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Sciences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132023" w:rsidRPr="008921BE" w:rsidRDefault="00132023" w:rsidP="00114B8F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</w:t>
            </w:r>
            <w:proofErr w:type="spellEnd"/>
            <w:r w:rsidR="00114B8F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координатор:</w:t>
            </w:r>
          </w:p>
          <w:p w:rsidR="00132023" w:rsidRPr="008921BE" w:rsidRDefault="00132023" w:rsidP="00114B8F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132023" w:rsidRPr="008921BE" w:rsidTr="008921BE">
        <w:trPr>
          <w:gridBefore w:val="1"/>
          <w:wBefore w:w="4" w:type="pct"/>
          <w:trHeight w:val="56"/>
          <w:jc w:val="center"/>
        </w:trPr>
        <w:tc>
          <w:tcPr>
            <w:tcW w:w="4996" w:type="pct"/>
            <w:gridSpan w:val="7"/>
            <w:vAlign w:val="center"/>
          </w:tcPr>
          <w:p w:rsidR="00132023" w:rsidRPr="008921BE" w:rsidRDefault="00132023" w:rsidP="005E4785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COST</w:t>
            </w:r>
          </w:p>
        </w:tc>
      </w:tr>
      <w:tr w:rsidR="008B21DB" w:rsidRPr="008921BE" w:rsidTr="008921BE">
        <w:trPr>
          <w:gridBefore w:val="1"/>
          <w:wBefore w:w="4" w:type="pct"/>
          <w:trHeight w:val="70"/>
          <w:jc w:val="center"/>
        </w:trPr>
        <w:tc>
          <w:tcPr>
            <w:tcW w:w="621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2015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19</w:t>
            </w:r>
          </w:p>
        </w:tc>
        <w:tc>
          <w:tcPr>
            <w:tcW w:w="3164" w:type="pct"/>
            <w:gridSpan w:val="3"/>
          </w:tcPr>
          <w:p w:rsidR="009E799E" w:rsidRPr="008921BE" w:rsidRDefault="00132023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 xml:space="preserve">FP1406 </w:t>
            </w:r>
          </w:p>
          <w:p w:rsidR="00132023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Pine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pitch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canker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-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strategies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for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management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Gibberella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Circinata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greenhouses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>forests</w:t>
            </w:r>
            <w:proofErr w:type="spellEnd"/>
            <w:r w:rsidR="00132023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(PINESTRENGTH)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</w:tcPr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8B21DB" w:rsidRPr="008921BE" w:rsidTr="008921BE">
        <w:trPr>
          <w:gridBefore w:val="1"/>
          <w:wBefore w:w="4" w:type="pct"/>
          <w:trHeight w:val="70"/>
          <w:jc w:val="center"/>
        </w:trPr>
        <w:tc>
          <w:tcPr>
            <w:tcW w:w="621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2014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132023" w:rsidP="00114B8F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TN1401 </w:t>
            </w:r>
          </w:p>
          <w:p w:rsidR="00132023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Capacity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Building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Policy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&amp;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Governance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Western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Balkan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Region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(CAPABAL)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MSc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Милица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Марчета</w:t>
            </w:r>
            <w:proofErr w:type="spellEnd"/>
          </w:p>
        </w:tc>
      </w:tr>
      <w:tr w:rsidR="008B21DB" w:rsidRPr="008921BE" w:rsidTr="008921BE">
        <w:trPr>
          <w:gridBefore w:val="1"/>
          <w:wBefore w:w="4" w:type="pct"/>
          <w:trHeight w:val="796"/>
          <w:jc w:val="center"/>
        </w:trPr>
        <w:tc>
          <w:tcPr>
            <w:tcW w:w="621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2014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18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132023" w:rsidP="00114B8F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FP 1403 </w:t>
            </w:r>
          </w:p>
          <w:p w:rsidR="00132023" w:rsidRPr="008921BE" w:rsidRDefault="00132023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Non-native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tree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species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for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European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forests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experiences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risks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&amp;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opportunities</w:t>
            </w:r>
            <w:proofErr w:type="spellEnd"/>
            <w:r w:rsidR="00114B8F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(NNEXT)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12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132023" w:rsidRPr="008921BE" w:rsidRDefault="00132023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Љиљана Кеча, MC </w:t>
            </w:r>
          </w:p>
        </w:tc>
      </w:tr>
      <w:tr w:rsidR="008B21DB" w:rsidRPr="008921BE" w:rsidTr="008921BE">
        <w:trPr>
          <w:gridBefore w:val="1"/>
          <w:wBefore w:w="4" w:type="pct"/>
          <w:trHeight w:val="796"/>
          <w:jc w:val="center"/>
        </w:trPr>
        <w:tc>
          <w:tcPr>
            <w:tcW w:w="621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2013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17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132023" w:rsidP="00114B8F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FP 1203 </w:t>
            </w:r>
          </w:p>
          <w:p w:rsidR="00132023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European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non-wood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products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network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Љиљана Кеча, MC </w:t>
            </w:r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MSc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Милица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Марчета</w:t>
            </w:r>
            <w:proofErr w:type="spellEnd"/>
          </w:p>
        </w:tc>
      </w:tr>
      <w:tr w:rsidR="008B21DB" w:rsidRPr="008921BE" w:rsidTr="008921BE">
        <w:trPr>
          <w:gridBefore w:val="1"/>
          <w:wBefore w:w="4" w:type="pct"/>
          <w:trHeight w:val="451"/>
          <w:jc w:val="center"/>
        </w:trPr>
        <w:tc>
          <w:tcPr>
            <w:tcW w:w="621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2012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2016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132023" w:rsidP="00114B8F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FP1201 </w:t>
            </w:r>
          </w:p>
          <w:p w:rsidR="00132023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LAnd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Ownership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Changes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Europe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Significance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Management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Policy</w:t>
            </w:r>
            <w:proofErr w:type="spellEnd"/>
            <w:r w:rsidR="00132023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(FACESMAP)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  <w:r w:rsidR="00132023" w:rsidRPr="008921BE">
              <w:rPr>
                <w:rFonts w:cs="Times New Roman"/>
                <w:bCs/>
                <w:sz w:val="20"/>
                <w:szCs w:val="20"/>
                <w:u w:val="single"/>
                <w:lang w:val="sr-Cyrl-CS"/>
              </w:rPr>
              <w:t xml:space="preserve"> </w:t>
            </w:r>
          </w:p>
        </w:tc>
        <w:tc>
          <w:tcPr>
            <w:tcW w:w="1212" w:type="pct"/>
            <w:gridSpan w:val="2"/>
            <w:vAlign w:val="center"/>
          </w:tcPr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132023" w:rsidRPr="008921BE" w:rsidRDefault="00132023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132023" w:rsidRPr="008921BE" w:rsidRDefault="00132023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  <w:r w:rsidR="008B21DB"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MC </w:t>
            </w:r>
          </w:p>
        </w:tc>
      </w:tr>
      <w:tr w:rsidR="008B21DB" w:rsidRPr="008921BE" w:rsidTr="008921BE">
        <w:trPr>
          <w:gridBefore w:val="1"/>
          <w:wBefore w:w="4" w:type="pct"/>
          <w:trHeight w:val="451"/>
          <w:jc w:val="center"/>
        </w:trPr>
        <w:tc>
          <w:tcPr>
            <w:tcW w:w="621" w:type="pct"/>
            <w:gridSpan w:val="2"/>
            <w:vAlign w:val="center"/>
          </w:tcPr>
          <w:p w:rsidR="004319F8" w:rsidRPr="008921BE" w:rsidRDefault="004319F8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2009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4319F8" w:rsidP="00114B8F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E51 </w:t>
            </w:r>
          </w:p>
          <w:p w:rsidR="004319F8" w:rsidRPr="008921BE" w:rsidRDefault="00114B8F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Integrating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Innovation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Development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Policies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Sector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4319F8" w:rsidRPr="008921BE" w:rsidRDefault="004319F8" w:rsidP="004319F8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4319F8" w:rsidRPr="008921BE" w:rsidRDefault="004319F8" w:rsidP="004319F8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8B21DB" w:rsidRPr="008921BE" w:rsidTr="008921BE">
        <w:trPr>
          <w:gridBefore w:val="1"/>
          <w:wBefore w:w="4" w:type="pct"/>
          <w:trHeight w:val="451"/>
          <w:jc w:val="center"/>
        </w:trPr>
        <w:tc>
          <w:tcPr>
            <w:tcW w:w="621" w:type="pct"/>
            <w:gridSpan w:val="2"/>
            <w:vAlign w:val="center"/>
          </w:tcPr>
          <w:p w:rsidR="004319F8" w:rsidRPr="008921BE" w:rsidRDefault="004319F8" w:rsidP="005E4785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2008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2012</w:t>
            </w:r>
          </w:p>
        </w:tc>
        <w:tc>
          <w:tcPr>
            <w:tcW w:w="3164" w:type="pct"/>
            <w:gridSpan w:val="3"/>
            <w:vAlign w:val="center"/>
          </w:tcPr>
          <w:p w:rsidR="009E799E" w:rsidRPr="008921BE" w:rsidRDefault="004319F8" w:rsidP="009E799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FP1002 </w:t>
            </w:r>
          </w:p>
          <w:p w:rsidR="004319F8" w:rsidRPr="008921BE" w:rsidRDefault="009E799E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Pathway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Evaluation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pes</w:t>
            </w:r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</w:t>
            </w:r>
            <w:proofErr w:type="spellEnd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Risk</w:t>
            </w:r>
            <w:proofErr w:type="spellEnd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Management</w:t>
            </w:r>
            <w:proofErr w:type="spellEnd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Transport</w:t>
            </w:r>
            <w:proofErr w:type="spellEnd"/>
            <w:r w:rsid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r w:rsidR="004319F8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(PERMIT)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4319F8" w:rsidRPr="008921BE" w:rsidRDefault="004319F8" w:rsidP="004319F8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4319F8" w:rsidRPr="008921BE" w:rsidRDefault="004319F8" w:rsidP="004319F8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132023" w:rsidRPr="008921BE" w:rsidTr="008921BE">
        <w:trPr>
          <w:gridBefore w:val="1"/>
          <w:wBefore w:w="4" w:type="pct"/>
          <w:trHeight w:val="56"/>
          <w:jc w:val="center"/>
        </w:trPr>
        <w:tc>
          <w:tcPr>
            <w:tcW w:w="4996" w:type="pct"/>
            <w:gridSpan w:val="7"/>
            <w:vAlign w:val="center"/>
          </w:tcPr>
          <w:p w:rsidR="00132023" w:rsidRPr="008921BE" w:rsidRDefault="00132023" w:rsidP="005E4785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UNDP</w:t>
            </w:r>
          </w:p>
        </w:tc>
      </w:tr>
      <w:tr w:rsidR="003327B0" w:rsidRPr="008921BE" w:rsidTr="008921BE">
        <w:trPr>
          <w:gridBefore w:val="1"/>
          <w:wBefore w:w="4" w:type="pct"/>
          <w:trHeight w:val="583"/>
          <w:jc w:val="center"/>
        </w:trPr>
        <w:tc>
          <w:tcPr>
            <w:tcW w:w="621" w:type="pct"/>
            <w:gridSpan w:val="2"/>
            <w:vAlign w:val="center"/>
          </w:tcPr>
          <w:p w:rsidR="003327B0" w:rsidRPr="008921BE" w:rsidRDefault="003327B0" w:rsidP="00442837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3164" w:type="pct"/>
            <w:gridSpan w:val="3"/>
            <w:vAlign w:val="center"/>
          </w:tcPr>
          <w:p w:rsidR="003327B0" w:rsidRPr="008921BE" w:rsidRDefault="003327B0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UNDP GEF: „</w:t>
            </w:r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Унапређење система финансирања кроз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диверзификацију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извора прихода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3327B0" w:rsidRPr="008921BE" w:rsidRDefault="003327B0" w:rsidP="00442837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3327B0" w:rsidRPr="008921BE" w:rsidRDefault="003327B0" w:rsidP="00442837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3327B0" w:rsidRPr="008921BE" w:rsidTr="008921BE">
        <w:trPr>
          <w:gridBefore w:val="1"/>
          <w:wBefore w:w="4" w:type="pct"/>
          <w:trHeight w:val="502"/>
          <w:jc w:val="center"/>
        </w:trPr>
        <w:tc>
          <w:tcPr>
            <w:tcW w:w="621" w:type="pct"/>
            <w:gridSpan w:val="2"/>
            <w:vAlign w:val="center"/>
          </w:tcPr>
          <w:p w:rsidR="003327B0" w:rsidRPr="008921BE" w:rsidRDefault="003327B0" w:rsidP="00A24B53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2013</w:t>
            </w:r>
          </w:p>
        </w:tc>
        <w:tc>
          <w:tcPr>
            <w:tcW w:w="3164" w:type="pct"/>
            <w:gridSpan w:val="3"/>
            <w:vAlign w:val="center"/>
          </w:tcPr>
          <w:p w:rsidR="003327B0" w:rsidRPr="008921BE" w:rsidRDefault="003327B0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UNDP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Montenegro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: „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Vulnerability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forest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sector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Montenegro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to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pests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plant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diseases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2" w:type="pct"/>
            <w:gridSpan w:val="2"/>
            <w:vAlign w:val="center"/>
          </w:tcPr>
          <w:p w:rsidR="003327B0" w:rsidRPr="008921BE" w:rsidRDefault="003327B0" w:rsidP="00A24B5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3327B0" w:rsidRPr="008921BE" w:rsidRDefault="003327B0" w:rsidP="00A24B53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9E799E" w:rsidRPr="008921BE" w:rsidTr="008921BE">
        <w:trPr>
          <w:gridBefore w:val="1"/>
          <w:wBefore w:w="4" w:type="pct"/>
          <w:trHeight w:val="293"/>
          <w:jc w:val="center"/>
        </w:trPr>
        <w:tc>
          <w:tcPr>
            <w:tcW w:w="4996" w:type="pct"/>
            <w:gridSpan w:val="7"/>
            <w:vAlign w:val="center"/>
          </w:tcPr>
          <w:p w:rsidR="009E799E" w:rsidRPr="008921BE" w:rsidRDefault="009E799E" w:rsidP="00282874">
            <w:pPr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sz w:val="20"/>
                <w:szCs w:val="20"/>
                <w:lang w:val="sr-Cyrl-CS"/>
              </w:rPr>
              <w:t>BMEL</w:t>
            </w:r>
          </w:p>
        </w:tc>
      </w:tr>
      <w:tr w:rsidR="009E799E" w:rsidRPr="008921BE" w:rsidTr="008921BE">
        <w:tblPrEx>
          <w:jc w:val="left"/>
        </w:tblPrEx>
        <w:trPr>
          <w:gridAfter w:val="1"/>
          <w:wAfter w:w="6" w:type="pct"/>
          <w:trHeight w:val="416"/>
        </w:trPr>
        <w:tc>
          <w:tcPr>
            <w:tcW w:w="605" w:type="pct"/>
            <w:gridSpan w:val="2"/>
            <w:vAlign w:val="center"/>
          </w:tcPr>
          <w:p w:rsidR="009E799E" w:rsidRPr="008921BE" w:rsidRDefault="009E799E" w:rsidP="00282874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2015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3176" w:type="pct"/>
            <w:gridSpan w:val="3"/>
            <w:vAlign w:val="center"/>
          </w:tcPr>
          <w:p w:rsidR="009E799E" w:rsidRPr="008921BE" w:rsidRDefault="009E799E" w:rsidP="008921B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Einführung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einer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innovativen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Forstmanagement-Planung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unter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Berücksichtigung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ökonomischer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und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ökologischer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Hochwasserschutz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Eisbruch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und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Brand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)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und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sozialer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Aspekte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i/>
                <w:sz w:val="20"/>
                <w:szCs w:val="20"/>
                <w:lang w:val="sr-Cyrl-CS"/>
              </w:rPr>
              <w:t>Serbien</w:t>
            </w:r>
            <w:proofErr w:type="spellEnd"/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3" w:type="pct"/>
            <w:gridSpan w:val="2"/>
            <w:vAlign w:val="center"/>
          </w:tcPr>
          <w:p w:rsidR="009E799E" w:rsidRPr="008921BE" w:rsidRDefault="009E799E" w:rsidP="00282874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Национални експерт:</w:t>
            </w:r>
          </w:p>
          <w:p w:rsidR="009E799E" w:rsidRPr="008921BE" w:rsidRDefault="009E799E" w:rsidP="00282874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9E799E" w:rsidRPr="008921BE" w:rsidTr="008921BE">
        <w:trPr>
          <w:gridBefore w:val="1"/>
          <w:wBefore w:w="4" w:type="pct"/>
          <w:trHeight w:val="293"/>
          <w:jc w:val="center"/>
        </w:trPr>
        <w:tc>
          <w:tcPr>
            <w:tcW w:w="4996" w:type="pct"/>
            <w:gridSpan w:val="7"/>
            <w:vAlign w:val="center"/>
          </w:tcPr>
          <w:p w:rsidR="009E799E" w:rsidRPr="008921BE" w:rsidRDefault="009E799E" w:rsidP="0023468C">
            <w:pPr>
              <w:spacing w:before="40" w:after="40"/>
              <w:jc w:val="center"/>
              <w:rPr>
                <w:rFonts w:ascii="Times New Roman Bold" w:hAnsi="Times New Roman Bold" w:cs="Times New Roman"/>
                <w:bCs/>
                <w:smallCap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EuropeAid</w:t>
            </w:r>
            <w:proofErr w:type="spellEnd"/>
          </w:p>
        </w:tc>
      </w:tr>
      <w:tr w:rsidR="009E799E" w:rsidRPr="008921BE" w:rsidTr="008921BE">
        <w:tblPrEx>
          <w:jc w:val="left"/>
        </w:tblPrEx>
        <w:trPr>
          <w:gridAfter w:val="1"/>
          <w:wAfter w:w="6" w:type="pct"/>
          <w:trHeight w:val="416"/>
        </w:trPr>
        <w:tc>
          <w:tcPr>
            <w:tcW w:w="605" w:type="pct"/>
            <w:gridSpan w:val="2"/>
            <w:vAlign w:val="center"/>
          </w:tcPr>
          <w:p w:rsidR="009E799E" w:rsidRPr="008921BE" w:rsidRDefault="009E799E" w:rsidP="0023468C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2009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3102" w:type="pct"/>
            <w:gridSpan w:val="2"/>
            <w:vAlign w:val="center"/>
          </w:tcPr>
          <w:p w:rsidR="009E799E" w:rsidRPr="008921BE" w:rsidRDefault="009E799E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EU Project „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Establishment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Regional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Heritage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Centre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Senjski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Rudnik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Old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Mine</w:t>
            </w:r>
            <w:proofErr w:type="spellEnd"/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(2014)</w:t>
            </w:r>
          </w:p>
        </w:tc>
        <w:tc>
          <w:tcPr>
            <w:tcW w:w="1288" w:type="pct"/>
            <w:gridSpan w:val="3"/>
            <w:vAlign w:val="center"/>
          </w:tcPr>
          <w:p w:rsidR="009E799E" w:rsidRPr="008921BE" w:rsidRDefault="009E799E" w:rsidP="0023468C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9E799E" w:rsidRPr="008921BE" w:rsidRDefault="009E799E" w:rsidP="0023468C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9E799E" w:rsidRPr="008921BE" w:rsidTr="008921BE">
        <w:tblPrEx>
          <w:jc w:val="left"/>
        </w:tblPrEx>
        <w:trPr>
          <w:gridAfter w:val="1"/>
          <w:wAfter w:w="6" w:type="pct"/>
          <w:trHeight w:val="238"/>
        </w:trPr>
        <w:tc>
          <w:tcPr>
            <w:tcW w:w="4994" w:type="pct"/>
            <w:gridSpan w:val="7"/>
            <w:shd w:val="clear" w:color="auto" w:fill="auto"/>
            <w:vAlign w:val="bottom"/>
          </w:tcPr>
          <w:p w:rsidR="009E799E" w:rsidRPr="008921BE" w:rsidRDefault="009E799E" w:rsidP="00991B41">
            <w:pPr>
              <w:spacing w:before="40" w:after="40"/>
              <w:jc w:val="center"/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</w:pPr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Министарство туризма и заштите животне средине Црне Горе</w:t>
            </w:r>
          </w:p>
        </w:tc>
      </w:tr>
      <w:tr w:rsidR="009E799E" w:rsidRPr="008921BE" w:rsidTr="008921BE">
        <w:tblPrEx>
          <w:jc w:val="left"/>
        </w:tblPrEx>
        <w:trPr>
          <w:gridAfter w:val="1"/>
          <w:wAfter w:w="6" w:type="pct"/>
          <w:trHeight w:val="420"/>
        </w:trPr>
        <w:tc>
          <w:tcPr>
            <w:tcW w:w="605" w:type="pct"/>
            <w:gridSpan w:val="2"/>
            <w:vAlign w:val="center"/>
          </w:tcPr>
          <w:p w:rsidR="009E799E" w:rsidRPr="008921BE" w:rsidRDefault="009E799E" w:rsidP="00991B41">
            <w:pPr>
              <w:spacing w:before="40" w:after="40"/>
              <w:jc w:val="center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3102" w:type="pct"/>
            <w:gridSpan w:val="2"/>
            <w:vAlign w:val="center"/>
          </w:tcPr>
          <w:p w:rsidR="009E799E" w:rsidRPr="008921BE" w:rsidRDefault="009E799E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Пројекат: “</w:t>
            </w:r>
            <w:proofErr w:type="spellStart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Социо</w:t>
            </w:r>
            <w:proofErr w:type="spellEnd"/>
            <w:r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-економска анализа оправданости проглашења Проклетија за пети Национални парк у Црној Гори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88" w:type="pct"/>
            <w:gridSpan w:val="3"/>
            <w:vAlign w:val="center"/>
          </w:tcPr>
          <w:p w:rsidR="009E799E" w:rsidRPr="008921BE" w:rsidRDefault="009E799E" w:rsidP="00991B41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Руководилац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:</w:t>
            </w:r>
          </w:p>
          <w:p w:rsidR="009E799E" w:rsidRPr="008921BE" w:rsidRDefault="009E799E" w:rsidP="00991B41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4A0AF0" w:rsidRPr="008921BE" w:rsidTr="008921BE">
        <w:tblPrEx>
          <w:jc w:val="left"/>
        </w:tblPrEx>
        <w:trPr>
          <w:gridAfter w:val="1"/>
          <w:wAfter w:w="6" w:type="pct"/>
          <w:trHeight w:val="238"/>
        </w:trPr>
        <w:tc>
          <w:tcPr>
            <w:tcW w:w="4994" w:type="pct"/>
            <w:gridSpan w:val="7"/>
            <w:shd w:val="clear" w:color="auto" w:fill="D9D9D9" w:themeFill="background1" w:themeFillShade="D9"/>
            <w:vAlign w:val="center"/>
          </w:tcPr>
          <w:p w:rsidR="004A0AF0" w:rsidRPr="008921BE" w:rsidRDefault="004A0AF0" w:rsidP="008B21DB">
            <w:pPr>
              <w:pStyle w:val="ListParagraph"/>
              <w:spacing w:before="60"/>
              <w:ind w:left="0" w:firstLine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/>
                <w:bCs/>
                <w:sz w:val="20"/>
                <w:szCs w:val="20"/>
                <w:lang w:val="sr-Cyrl-CS"/>
              </w:rPr>
              <w:t>НАЦИОНАЛНИ ПРОЈЕКТИ</w:t>
            </w:r>
          </w:p>
        </w:tc>
      </w:tr>
      <w:tr w:rsidR="004A0AF0" w:rsidRPr="008921BE" w:rsidTr="008921BE">
        <w:tblPrEx>
          <w:jc w:val="left"/>
        </w:tblPrEx>
        <w:trPr>
          <w:gridAfter w:val="1"/>
          <w:wAfter w:w="6" w:type="pct"/>
          <w:trHeight w:val="238"/>
        </w:trPr>
        <w:tc>
          <w:tcPr>
            <w:tcW w:w="4994" w:type="pct"/>
            <w:gridSpan w:val="7"/>
            <w:vAlign w:val="center"/>
          </w:tcPr>
          <w:p w:rsidR="004A0AF0" w:rsidRPr="008921BE" w:rsidRDefault="004A0AF0" w:rsidP="008921BE">
            <w:pPr>
              <w:pStyle w:val="ListParagraph"/>
              <w:spacing w:before="40" w:after="40"/>
              <w:ind w:left="0" w:firstLine="0"/>
              <w:jc w:val="center"/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</w:pPr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М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инистарс</w:t>
            </w:r>
            <w:r w:rsid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т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во</w:t>
            </w:r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 xml:space="preserve"> 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пољопривреде и заштите животне средине</w:t>
            </w:r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 xml:space="preserve"> 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–</w:t>
            </w:r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 xml:space="preserve"> У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права за шуме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420"/>
        </w:trPr>
        <w:tc>
          <w:tcPr>
            <w:tcW w:w="605" w:type="pct"/>
            <w:gridSpan w:val="2"/>
            <w:vAlign w:val="center"/>
          </w:tcPr>
          <w:p w:rsidR="0000492D" w:rsidRPr="008921BE" w:rsidRDefault="0000492D" w:rsidP="005E4785">
            <w:pPr>
              <w:pStyle w:val="ListParagraph"/>
              <w:spacing w:before="40" w:after="40"/>
              <w:ind w:left="0" w:firstLine="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2016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17</w:t>
            </w: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rPr>
                <w:rFonts w:cs="Times New Roman"/>
                <w:bCs/>
                <w:sz w:val="20"/>
                <w:szCs w:val="20"/>
                <w:highlight w:val="yellow"/>
                <w:lang w:val="sr-Cyrl-CS"/>
              </w:rPr>
            </w:pPr>
            <w:r w:rsidRPr="008921BE">
              <w:rPr>
                <w:rFonts w:cs="Times New Roman"/>
                <w:iCs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iCs/>
                <w:sz w:val="20"/>
                <w:szCs w:val="20"/>
                <w:lang w:val="sr-Cyrl-CS"/>
              </w:rPr>
              <w:t xml:space="preserve">Истраживање узрока и последица нестајања јеленске дивљачи у централној Србији - дефинисање површина погодних за </w:t>
            </w:r>
            <w:proofErr w:type="spellStart"/>
            <w:r w:rsidR="0000492D" w:rsidRPr="008921BE">
              <w:rPr>
                <w:rFonts w:cs="Times New Roman"/>
                <w:i/>
                <w:iCs/>
                <w:sz w:val="20"/>
                <w:szCs w:val="20"/>
                <w:lang w:val="sr-Cyrl-CS"/>
              </w:rPr>
              <w:t>реинтродукцију</w:t>
            </w:r>
            <w:proofErr w:type="spellEnd"/>
            <w:r w:rsidR="0000492D" w:rsidRPr="008921BE">
              <w:rPr>
                <w:rFonts w:cs="Times New Roman"/>
                <w:i/>
                <w:iCs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="0000492D" w:rsidRPr="008921BE">
              <w:rPr>
                <w:rFonts w:cs="Times New Roman"/>
                <w:i/>
                <w:iCs/>
                <w:sz w:val="20"/>
                <w:szCs w:val="20"/>
                <w:lang w:val="sr-Cyrl-CS"/>
              </w:rPr>
              <w:t>несељавање</w:t>
            </w:r>
            <w:proofErr w:type="spellEnd"/>
            <w:r w:rsidR="0000492D" w:rsidRPr="008921BE">
              <w:rPr>
                <w:rFonts w:cs="Times New Roman"/>
                <w:i/>
                <w:iCs/>
                <w:sz w:val="20"/>
                <w:szCs w:val="20"/>
                <w:lang w:val="sr-Cyrl-CS"/>
              </w:rPr>
              <w:t xml:space="preserve">) и мера за унапређење процеса </w:t>
            </w:r>
            <w:proofErr w:type="spellStart"/>
            <w:r w:rsidR="0000492D" w:rsidRPr="008921BE">
              <w:rPr>
                <w:rFonts w:cs="Times New Roman"/>
                <w:i/>
                <w:iCs/>
                <w:sz w:val="20"/>
                <w:szCs w:val="20"/>
                <w:lang w:val="sr-Cyrl-CS"/>
              </w:rPr>
              <w:t>реинтродукције</w:t>
            </w:r>
            <w:proofErr w:type="spellEnd"/>
            <w:r w:rsidR="008921BE">
              <w:rPr>
                <w:rFonts w:cs="Times New Roman"/>
                <w:i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Ненад Ранковић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420"/>
        </w:trPr>
        <w:tc>
          <w:tcPr>
            <w:tcW w:w="605" w:type="pct"/>
            <w:gridSpan w:val="2"/>
            <w:vMerge w:val="restart"/>
            <w:vAlign w:val="center"/>
          </w:tcPr>
          <w:p w:rsidR="0000492D" w:rsidRPr="008921BE" w:rsidRDefault="0000492D" w:rsidP="005E4785">
            <w:pPr>
              <w:pStyle w:val="ListParagraph"/>
              <w:spacing w:before="40" w:after="40"/>
              <w:ind w:left="0" w:firstLine="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2015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 xml:space="preserve">Истраживања </w:t>
            </w:r>
            <w:proofErr w:type="spellStart"/>
            <w:r w:rsidR="0000492D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социо</w:t>
            </w:r>
            <w:proofErr w:type="spellEnd"/>
            <w:r w:rsidR="0000492D" w:rsidRPr="008921BE">
              <w:rPr>
                <w:rFonts w:cs="Times New Roman"/>
                <w:bCs/>
                <w:i/>
                <w:sz w:val="20"/>
                <w:szCs w:val="20"/>
                <w:lang w:val="sr-Cyrl-CS"/>
              </w:rPr>
              <w:t>-економских аспеката ризика услед климатских промена у шумским подручјима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Ненад Ранковић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420"/>
        </w:trPr>
        <w:tc>
          <w:tcPr>
            <w:tcW w:w="605" w:type="pct"/>
            <w:gridSpan w:val="2"/>
            <w:vMerge/>
            <w:vAlign w:val="center"/>
          </w:tcPr>
          <w:p w:rsidR="0000492D" w:rsidRPr="008921BE" w:rsidRDefault="0000492D" w:rsidP="005E4785">
            <w:pPr>
              <w:pStyle w:val="ListParagraph"/>
              <w:spacing w:before="40" w:after="40"/>
              <w:ind w:left="0" w:firstLine="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Организација и активности шумарске саветодавне службе у Србији: програм мера за унапређење стручно-саветодавних послова у шумама сопственика</w:t>
            </w:r>
            <w:r w:rsid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‒ 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физичких лица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Руководилац: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к</w:t>
            </w: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420"/>
        </w:trPr>
        <w:tc>
          <w:tcPr>
            <w:tcW w:w="605" w:type="pct"/>
            <w:gridSpan w:val="2"/>
            <w:vAlign w:val="center"/>
          </w:tcPr>
          <w:p w:rsidR="0000492D" w:rsidRPr="008921BE" w:rsidRDefault="0000492D" w:rsidP="005E4785">
            <w:pPr>
              <w:pStyle w:val="ListParagraph"/>
              <w:spacing w:before="40" w:after="40"/>
              <w:ind w:left="0" w:firstLine="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2012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Ланац стварања вредности </w:t>
            </w:r>
            <w:proofErr w:type="spellStart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недрвних</w:t>
            </w:r>
            <w:proofErr w:type="spellEnd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шумских производа и њихова улога у развоју шумарског сектора Србије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Руководилац: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МSc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Милица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Марчета</w:t>
            </w:r>
            <w:proofErr w:type="spellEnd"/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420"/>
        </w:trPr>
        <w:tc>
          <w:tcPr>
            <w:tcW w:w="605" w:type="pct"/>
            <w:gridSpan w:val="2"/>
            <w:vAlign w:val="center"/>
          </w:tcPr>
          <w:p w:rsidR="0000492D" w:rsidRPr="008921BE" w:rsidRDefault="0000492D" w:rsidP="005E4785">
            <w:pPr>
              <w:pStyle w:val="ListParagraph"/>
              <w:spacing w:before="40" w:after="40"/>
              <w:ind w:left="0" w:firstLine="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2012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2013</w:t>
            </w:r>
          </w:p>
          <w:p w:rsidR="0000492D" w:rsidRPr="008921BE" w:rsidRDefault="0000492D" w:rsidP="005E4785">
            <w:pPr>
              <w:pStyle w:val="ListParagraph"/>
              <w:spacing w:before="40" w:after="40"/>
              <w:ind w:left="0" w:firstLine="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Истраживање типова власника приватних шума у Србији, у циљу развоја система мера подршке шумарству приватног сектора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  <w:r w:rsidR="0000492D" w:rsidRPr="008921BE">
              <w:rPr>
                <w:rFonts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Руководилац: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Ненад Ранковић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735"/>
        </w:trPr>
        <w:tc>
          <w:tcPr>
            <w:tcW w:w="605" w:type="pct"/>
            <w:gridSpan w:val="2"/>
            <w:vAlign w:val="center"/>
          </w:tcPr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</w:p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2011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2012</w:t>
            </w: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Истраживање развоја предузетништва у шумарству приватног сектора у Србији: Мала и средња предузећа за откуп, прераду и пласман </w:t>
            </w:r>
            <w:proofErr w:type="spellStart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недрвних</w:t>
            </w:r>
            <w:proofErr w:type="spellEnd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шумских производа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  <w:r w:rsidR="0000492D" w:rsidRPr="008921BE">
              <w:rPr>
                <w:rFonts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Руководилац: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Ненад Ранковић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Координатор: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56"/>
        </w:trPr>
        <w:tc>
          <w:tcPr>
            <w:tcW w:w="605" w:type="pct"/>
            <w:gridSpan w:val="2"/>
            <w:vAlign w:val="center"/>
          </w:tcPr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</w:p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2009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Развој малих и средњих предузећа у Тимочком шумском подручју: систем мера подршке и модел организовања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  <w:r w:rsidR="0000492D" w:rsidRPr="008921BE">
              <w:rPr>
                <w:rFonts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Руководилац: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Ненад Ранковић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Координатор: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56"/>
        </w:trPr>
        <w:tc>
          <w:tcPr>
            <w:tcW w:w="605" w:type="pct"/>
            <w:gridSpan w:val="2"/>
            <w:vAlign w:val="center"/>
          </w:tcPr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2007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Едукација и подршка приватним </w:t>
            </w:r>
            <w:proofErr w:type="spellStart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шумовласницима</w:t>
            </w:r>
            <w:proofErr w:type="spellEnd"/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Предавач и консултант: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56"/>
        </w:trPr>
        <w:tc>
          <w:tcPr>
            <w:tcW w:w="605" w:type="pct"/>
            <w:gridSpan w:val="2"/>
            <w:vAlign w:val="center"/>
          </w:tcPr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2007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3102" w:type="pct"/>
            <w:gridSpan w:val="2"/>
            <w:vAlign w:val="center"/>
          </w:tcPr>
          <w:p w:rsidR="0000492D" w:rsidRPr="008921BE" w:rsidRDefault="009E799E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Организација приватних </w:t>
            </w:r>
            <w:proofErr w:type="spellStart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шумовласника</w:t>
            </w:r>
            <w:proofErr w:type="spellEnd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Западног Балкана са посебним освртом на Републику Србију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88" w:type="pct"/>
            <w:gridSpan w:val="3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Координатор: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00492D" w:rsidRPr="008921BE" w:rsidTr="008921BE">
        <w:tblPrEx>
          <w:jc w:val="left"/>
        </w:tblPrEx>
        <w:trPr>
          <w:gridAfter w:val="1"/>
          <w:wAfter w:w="6" w:type="pct"/>
          <w:trHeight w:val="225"/>
        </w:trPr>
        <w:tc>
          <w:tcPr>
            <w:tcW w:w="4994" w:type="pct"/>
            <w:gridSpan w:val="7"/>
            <w:vAlign w:val="center"/>
          </w:tcPr>
          <w:p w:rsidR="0000492D" w:rsidRPr="008921BE" w:rsidRDefault="0000492D" w:rsidP="008921BE">
            <w:pPr>
              <w:spacing w:before="40" w:after="40"/>
              <w:jc w:val="center"/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</w:pPr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М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инистарс</w:t>
            </w:r>
            <w:r w:rsidR="008921BE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т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во за науку и технолошки развој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56"/>
        </w:trPr>
        <w:tc>
          <w:tcPr>
            <w:tcW w:w="605" w:type="pct"/>
            <w:gridSpan w:val="2"/>
            <w:vMerge w:val="restart"/>
            <w:vAlign w:val="center"/>
          </w:tcPr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</w:p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2011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2016</w:t>
            </w:r>
          </w:p>
          <w:p w:rsidR="0000492D" w:rsidRPr="008921BE" w:rsidRDefault="0000492D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76" w:type="pct"/>
            <w:gridSpan w:val="3"/>
            <w:vAlign w:val="center"/>
          </w:tcPr>
          <w:p w:rsidR="0000492D" w:rsidRPr="008921BE" w:rsidRDefault="003327B0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Истраживања климатских промена и њиховог утицаја на животну средину – праћење утицаја, адаптација и ублажавање (</w:t>
            </w:r>
            <w:proofErr w:type="spellStart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Социо</w:t>
            </w:r>
            <w:proofErr w:type="spellEnd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-економски развој, ублажавање и адаптација на </w:t>
            </w:r>
            <w:proofErr w:type="spellStart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клим</w:t>
            </w:r>
            <w:proofErr w:type="spellEnd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пром</w:t>
            </w:r>
            <w:proofErr w:type="spellEnd"/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.)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  <w:r w:rsidR="0000492D" w:rsidRPr="008921BE">
              <w:rPr>
                <w:rFonts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13" w:type="pct"/>
            <w:gridSpan w:val="2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Ненад Ранковић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др Јелена Недељковић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215"/>
        </w:trPr>
        <w:tc>
          <w:tcPr>
            <w:tcW w:w="605" w:type="pct"/>
            <w:gridSpan w:val="2"/>
            <w:vMerge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76" w:type="pct"/>
            <w:gridSpan w:val="3"/>
            <w:vAlign w:val="center"/>
          </w:tcPr>
          <w:p w:rsidR="0000492D" w:rsidRPr="008921BE" w:rsidRDefault="003327B0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00492D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Одрживо газдовање укупним потенцијалима шума у Републици Србији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  <w:r w:rsidR="0000492D" w:rsidRPr="008921BE">
              <w:rPr>
                <w:rFonts w:cs="Times New Roman"/>
                <w:b/>
                <w:bCs/>
                <w:sz w:val="20"/>
                <w:szCs w:val="20"/>
                <w:u w:val="single"/>
                <w:lang w:val="sr-Cyrl-CS"/>
              </w:rPr>
              <w:t xml:space="preserve"> </w:t>
            </w:r>
          </w:p>
        </w:tc>
        <w:tc>
          <w:tcPr>
            <w:tcW w:w="1213" w:type="pct"/>
            <w:gridSpan w:val="2"/>
            <w:vAlign w:val="center"/>
          </w:tcPr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Учесници: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Ненад Ранковић</w:t>
            </w:r>
          </w:p>
          <w:p w:rsidR="0000492D" w:rsidRPr="008921BE" w:rsidRDefault="0000492D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проф. др Драган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Нонић</w:t>
            </w:r>
            <w:proofErr w:type="spellEnd"/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215"/>
        </w:trPr>
        <w:tc>
          <w:tcPr>
            <w:tcW w:w="605" w:type="pct"/>
            <w:gridSpan w:val="2"/>
            <w:vAlign w:val="center"/>
          </w:tcPr>
          <w:p w:rsidR="00493301" w:rsidRPr="008921BE" w:rsidRDefault="00493301" w:rsidP="00493301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2011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14</w:t>
            </w:r>
          </w:p>
        </w:tc>
        <w:tc>
          <w:tcPr>
            <w:tcW w:w="3176" w:type="pct"/>
            <w:gridSpan w:val="3"/>
            <w:vAlign w:val="center"/>
          </w:tcPr>
          <w:p w:rsidR="00493301" w:rsidRPr="008921BE" w:rsidRDefault="003327B0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493301" w:rsidRPr="008921BE">
              <w:rPr>
                <w:rFonts w:cs="Times New Roman"/>
                <w:i/>
                <w:sz w:val="20"/>
                <w:szCs w:val="20"/>
                <w:lang w:val="sr-Cyrl-CS"/>
              </w:rPr>
              <w:t>Шумске плантаже у функцији пошумљавања Републике Србије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3" w:type="pct"/>
            <w:gridSpan w:val="2"/>
            <w:vAlign w:val="center"/>
          </w:tcPr>
          <w:p w:rsidR="00493301" w:rsidRPr="008921BE" w:rsidRDefault="00493301" w:rsidP="00493301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493301" w:rsidRPr="008921BE" w:rsidRDefault="00493301" w:rsidP="00493301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215"/>
        </w:trPr>
        <w:tc>
          <w:tcPr>
            <w:tcW w:w="605" w:type="pct"/>
            <w:gridSpan w:val="2"/>
            <w:vAlign w:val="center"/>
          </w:tcPr>
          <w:p w:rsidR="00493301" w:rsidRPr="008921BE" w:rsidRDefault="00493301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highlight w:val="magenta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2011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14</w:t>
            </w:r>
          </w:p>
        </w:tc>
        <w:tc>
          <w:tcPr>
            <w:tcW w:w="3176" w:type="pct"/>
            <w:gridSpan w:val="3"/>
            <w:vAlign w:val="center"/>
          </w:tcPr>
          <w:p w:rsidR="00493301" w:rsidRPr="008921BE" w:rsidRDefault="003327B0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493301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Одрживо газдовање укупним потенцијалима шума у Републици Србији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3" w:type="pct"/>
            <w:gridSpan w:val="2"/>
            <w:vAlign w:val="center"/>
          </w:tcPr>
          <w:p w:rsidR="00493301" w:rsidRPr="008921BE" w:rsidRDefault="00493301" w:rsidP="00493301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493301" w:rsidRPr="008921BE" w:rsidRDefault="00493301" w:rsidP="00493301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</w:tc>
      </w:tr>
      <w:tr w:rsidR="00493301" w:rsidRPr="008921BE" w:rsidTr="008921BE">
        <w:tblPrEx>
          <w:jc w:val="left"/>
        </w:tblPrEx>
        <w:trPr>
          <w:gridAfter w:val="1"/>
          <w:wAfter w:w="6" w:type="pct"/>
          <w:trHeight w:val="56"/>
        </w:trPr>
        <w:tc>
          <w:tcPr>
            <w:tcW w:w="4994" w:type="pct"/>
            <w:gridSpan w:val="7"/>
            <w:vAlign w:val="center"/>
          </w:tcPr>
          <w:p w:rsidR="00493301" w:rsidRPr="008921BE" w:rsidRDefault="00493301" w:rsidP="008B21DB">
            <w:pPr>
              <w:spacing w:before="40" w:after="40"/>
              <w:jc w:val="center"/>
              <w:rPr>
                <w:rFonts w:ascii="Times New Roman Bold" w:hAnsi="Times New Roman Bold" w:cs="Times New Roman"/>
                <w:bCs/>
                <w:smallCaps/>
                <w:sz w:val="20"/>
                <w:szCs w:val="20"/>
                <w:lang w:val="sr-Cyrl-CS"/>
              </w:rPr>
            </w:pPr>
            <w:r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П</w:t>
            </w:r>
            <w:r w:rsidR="008B21DB" w:rsidRPr="008921BE">
              <w:rPr>
                <w:rFonts w:ascii="Times New Roman Bold" w:hAnsi="Times New Roman Bold" w:cs="Times New Roman"/>
                <w:b/>
                <w:bCs/>
                <w:smallCaps/>
                <w:sz w:val="20"/>
                <w:szCs w:val="20"/>
                <w:lang w:val="sr-Cyrl-CS"/>
              </w:rPr>
              <w:t>окрајински секретаријат за пољопривреду, водопривреду и шумарство</w:t>
            </w:r>
          </w:p>
        </w:tc>
      </w:tr>
      <w:tr w:rsidR="008B21DB" w:rsidRPr="008921BE" w:rsidTr="008921BE">
        <w:tblPrEx>
          <w:jc w:val="left"/>
        </w:tblPrEx>
        <w:trPr>
          <w:gridAfter w:val="1"/>
          <w:wAfter w:w="6" w:type="pct"/>
          <w:trHeight w:val="56"/>
        </w:trPr>
        <w:tc>
          <w:tcPr>
            <w:tcW w:w="605" w:type="pct"/>
            <w:gridSpan w:val="2"/>
            <w:vAlign w:val="center"/>
          </w:tcPr>
          <w:p w:rsidR="00493301" w:rsidRPr="008921BE" w:rsidRDefault="00493301" w:rsidP="005E4785">
            <w:pPr>
              <w:spacing w:before="40" w:after="40"/>
              <w:jc w:val="center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2012</w:t>
            </w:r>
            <w:r w:rsidR="008921BE">
              <w:rPr>
                <w:rFonts w:cs="Times New Roman"/>
                <w:bCs/>
                <w:sz w:val="20"/>
                <w:szCs w:val="20"/>
                <w:lang w:val="sr-Cyrl-CS"/>
              </w:rPr>
              <w:t>‒</w:t>
            </w:r>
            <w:r w:rsidR="009A353C" w:rsidRPr="008921BE">
              <w:rPr>
                <w:rFonts w:cs="Times New Roman"/>
                <w:sz w:val="20"/>
                <w:szCs w:val="20"/>
                <w:lang w:val="sr-Cyrl-CS"/>
              </w:rPr>
              <w:t>20</w:t>
            </w:r>
            <w:r w:rsidRPr="008921BE">
              <w:rPr>
                <w:rFonts w:cs="Times New Roman"/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3176" w:type="pct"/>
            <w:gridSpan w:val="3"/>
            <w:vAlign w:val="center"/>
          </w:tcPr>
          <w:p w:rsidR="00493301" w:rsidRPr="008921BE" w:rsidRDefault="003327B0" w:rsidP="008921BE">
            <w:pPr>
              <w:spacing w:before="40" w:after="40"/>
              <w:rPr>
                <w:rFonts w:cs="Times New Roman"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sz w:val="20"/>
                <w:szCs w:val="20"/>
                <w:lang w:val="sr-Cyrl-CS"/>
              </w:rPr>
              <w:t>„</w:t>
            </w:r>
            <w:r w:rsidR="00493301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Истраживање потенцијала комерцијализације и маркетинга </w:t>
            </w:r>
            <w:proofErr w:type="spellStart"/>
            <w:r w:rsidR="00493301" w:rsidRPr="008921BE">
              <w:rPr>
                <w:rFonts w:cs="Times New Roman"/>
                <w:i/>
                <w:sz w:val="20"/>
                <w:szCs w:val="20"/>
                <w:lang w:val="sr-Cyrl-CS"/>
              </w:rPr>
              <w:t>недрвних</w:t>
            </w:r>
            <w:proofErr w:type="spellEnd"/>
            <w:r w:rsidR="00493301" w:rsidRPr="008921BE">
              <w:rPr>
                <w:rFonts w:cs="Times New Roman"/>
                <w:i/>
                <w:sz w:val="20"/>
                <w:szCs w:val="20"/>
                <w:lang w:val="sr-Cyrl-CS"/>
              </w:rPr>
              <w:t xml:space="preserve"> шумских производа и њихова улога у развоју шумарског сектора АП Војводине</w:t>
            </w:r>
            <w:r w:rsidR="008921BE">
              <w:rPr>
                <w:rFonts w:cs="Times New Roman"/>
                <w:sz w:val="20"/>
                <w:szCs w:val="20"/>
                <w:lang w:val="sr-Cyrl-CS"/>
              </w:rPr>
              <w:t>”</w:t>
            </w:r>
          </w:p>
        </w:tc>
        <w:tc>
          <w:tcPr>
            <w:tcW w:w="1213" w:type="pct"/>
            <w:gridSpan w:val="2"/>
            <w:vAlign w:val="center"/>
          </w:tcPr>
          <w:p w:rsidR="00493301" w:rsidRPr="008921BE" w:rsidRDefault="00493301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Руководилац:</w:t>
            </w:r>
          </w:p>
          <w:p w:rsidR="00493301" w:rsidRPr="008921BE" w:rsidRDefault="00493301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проф. др Љиљана Кеча</w:t>
            </w:r>
          </w:p>
          <w:p w:rsidR="00493301" w:rsidRPr="008921BE" w:rsidRDefault="00493301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Учесник:</w:t>
            </w:r>
          </w:p>
          <w:p w:rsidR="00493301" w:rsidRPr="008921BE" w:rsidRDefault="00493301" w:rsidP="005E4785">
            <w:pPr>
              <w:spacing w:before="40" w:after="40"/>
              <w:rPr>
                <w:rFonts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МSc</w:t>
            </w:r>
            <w:proofErr w:type="spellEnd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 xml:space="preserve"> Милица </w:t>
            </w:r>
            <w:proofErr w:type="spellStart"/>
            <w:r w:rsidRPr="008921BE">
              <w:rPr>
                <w:rFonts w:cs="Times New Roman"/>
                <w:bCs/>
                <w:sz w:val="20"/>
                <w:szCs w:val="20"/>
                <w:lang w:val="sr-Cyrl-CS"/>
              </w:rPr>
              <w:t>Марчета</w:t>
            </w:r>
            <w:proofErr w:type="spellEnd"/>
          </w:p>
        </w:tc>
      </w:tr>
    </w:tbl>
    <w:p w:rsidR="0000492D" w:rsidRPr="008921BE" w:rsidRDefault="0000492D" w:rsidP="0000492D">
      <w:pPr>
        <w:rPr>
          <w:lang w:val="sr-Cyrl-CS"/>
        </w:rPr>
      </w:pPr>
    </w:p>
    <w:p w:rsidR="002F4CF0" w:rsidRPr="008921BE" w:rsidRDefault="002F4CF0">
      <w:pPr>
        <w:rPr>
          <w:lang w:val="sr-Cyrl-CS"/>
        </w:rPr>
      </w:pPr>
    </w:p>
    <w:sectPr w:rsidR="002F4CF0" w:rsidRPr="008921BE" w:rsidSect="002F4C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FA7596"/>
    <w:multiLevelType w:val="hybridMultilevel"/>
    <w:tmpl w:val="8E6EB220"/>
    <w:lvl w:ilvl="0" w:tplc="33F6E88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464C0"/>
    <w:rsid w:val="0000492D"/>
    <w:rsid w:val="000464C0"/>
    <w:rsid w:val="000D5F12"/>
    <w:rsid w:val="00114B8F"/>
    <w:rsid w:val="00132023"/>
    <w:rsid w:val="001D2056"/>
    <w:rsid w:val="00202425"/>
    <w:rsid w:val="002F4CF0"/>
    <w:rsid w:val="003327B0"/>
    <w:rsid w:val="004319F8"/>
    <w:rsid w:val="00493301"/>
    <w:rsid w:val="004A0AF0"/>
    <w:rsid w:val="00674689"/>
    <w:rsid w:val="00792836"/>
    <w:rsid w:val="007F604E"/>
    <w:rsid w:val="008708FE"/>
    <w:rsid w:val="008921BE"/>
    <w:rsid w:val="008B21DB"/>
    <w:rsid w:val="00906991"/>
    <w:rsid w:val="009407FF"/>
    <w:rsid w:val="009A353C"/>
    <w:rsid w:val="009E799E"/>
    <w:rsid w:val="00A45557"/>
    <w:rsid w:val="00A953EE"/>
    <w:rsid w:val="00B66BF0"/>
    <w:rsid w:val="00E26064"/>
    <w:rsid w:val="00ED529E"/>
    <w:rsid w:val="00F21ECF"/>
    <w:rsid w:val="00FD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536467-2576-41C3-815C-F31D8ECC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4C0"/>
    <w:pPr>
      <w:spacing w:after="6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6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0492D"/>
    <w:pPr>
      <w:ind w:left="1066" w:hanging="357"/>
    </w:pPr>
    <w:rPr>
      <w:lang w:val="sr-Latn-C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0492D"/>
    <w:rPr>
      <w:rFonts w:ascii="Times New Roman" w:hAnsi="Times New Roman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021C6-CF0D-479C-B63D-2B14751C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Radni</cp:lastModifiedBy>
  <cp:revision>20</cp:revision>
  <dcterms:created xsi:type="dcterms:W3CDTF">2016-12-27T21:00:00Z</dcterms:created>
  <dcterms:modified xsi:type="dcterms:W3CDTF">2017-01-29T07:53:00Z</dcterms:modified>
</cp:coreProperties>
</file>